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left="720"/>
        <w:rPr>
          <w:rFonts w:ascii="Arial" w:hAnsi="Arial" w:cs="Arial"/>
          <w:sz w:val="28"/>
          <w:szCs w:val="28"/>
        </w:rPr>
      </w:pPr>
      <w:bookmarkStart w:id="0" w:name="_GoBack"/>
      <w:bookmarkEnd w:id="0"/>
    </w:p>
    <w:p>
      <w:pPr>
        <w:ind w:right="-166"/>
        <w:rPr>
          <w:rFonts w:ascii="Arial" w:hAnsi="Arial" w:cs="Arial"/>
          <w:sz w:val="20"/>
          <w:szCs w:val="20"/>
        </w:rPr>
      </w:pPr>
      <w:r>
        <w:rPr>
          <w:rFonts w:ascii="Arial" w:hAnsi="Arial" w:cs="Arial"/>
          <w:sz w:val="20"/>
          <w:szCs w:val="20"/>
        </w:rPr>
        <w:t>“Our School provides a happy, caring and supportive environment.  We work together to nurture and develop individuals, encouraging independence for life long learning.” (Vision Statement 2006)</w:t>
      </w:r>
    </w:p>
    <w:p>
      <w:pPr>
        <w:ind w:right="-166"/>
        <w:rPr>
          <w:rFonts w:ascii="Arial" w:hAnsi="Arial" w:cs="Arial"/>
          <w:sz w:val="20"/>
          <w:szCs w:val="20"/>
        </w:rPr>
      </w:pPr>
    </w:p>
    <w:p>
      <w:pPr>
        <w:ind w:right="-166"/>
        <w:jc w:val="center"/>
        <w:rPr>
          <w:rFonts w:ascii="Arial" w:hAnsi="Arial" w:cs="Arial"/>
          <w:b/>
        </w:rPr>
      </w:pPr>
      <w:r>
        <w:rPr>
          <w:rFonts w:ascii="Arial" w:hAnsi="Arial" w:cs="Arial"/>
          <w:b/>
        </w:rPr>
        <w:t xml:space="preserve">Request for the Administration of prescribed medication in school (To be agreed with the school </w:t>
      </w:r>
      <w:r>
        <w:rPr>
          <w:rFonts w:ascii="Arial" w:hAnsi="Arial" w:cs="Arial"/>
          <w:b/>
          <w:i/>
        </w:rPr>
        <w:t xml:space="preserve">before </w:t>
      </w:r>
      <w:r>
        <w:rPr>
          <w:rFonts w:ascii="Arial" w:hAnsi="Arial" w:cs="Arial"/>
          <w:b/>
        </w:rPr>
        <w:t>medicine will be given)</w:t>
      </w:r>
    </w:p>
    <w:p>
      <w:pPr>
        <w:ind w:right="-166"/>
        <w:jc w:val="center"/>
        <w:rPr>
          <w:rFonts w:ascii="Arial" w:hAnsi="Arial" w:cs="Arial"/>
          <w:b/>
          <w:sz w:val="20"/>
          <w:szCs w:val="20"/>
        </w:rPr>
      </w:pPr>
    </w:p>
    <w:p>
      <w:pPr>
        <w:ind w:right="-166"/>
        <w:jc w:val="center"/>
        <w:rPr>
          <w:rFonts w:ascii="Arial" w:hAnsi="Arial" w:cs="Arial"/>
          <w:b/>
          <w:sz w:val="20"/>
          <w:szCs w:val="20"/>
        </w:rPr>
      </w:pPr>
    </w:p>
    <w:p>
      <w:pPr>
        <w:ind w:right="-166"/>
        <w:rPr>
          <w:rFonts w:ascii="Arial" w:hAnsi="Arial" w:cs="Arial"/>
          <w:b/>
          <w:sz w:val="20"/>
          <w:szCs w:val="20"/>
        </w:rPr>
      </w:pPr>
      <w:r>
        <w:rPr>
          <w:rFonts w:ascii="Arial" w:hAnsi="Arial" w:cs="Arial"/>
          <w:b/>
          <w:sz w:val="20"/>
          <w:szCs w:val="20"/>
        </w:rPr>
        <w:t>I request that my child ………………………………………. (name) to be given the following medicine by school staff during the school day.  The medicine cannot be given before and after school only because*:</w:t>
      </w:r>
    </w:p>
    <w:p>
      <w:pPr>
        <w:ind w:right="-166"/>
        <w:rPr>
          <w:rFonts w:ascii="Arial" w:hAnsi="Arial" w:cs="Arial"/>
          <w:b/>
          <w:sz w:val="20"/>
          <w:szCs w:val="20"/>
        </w:rPr>
      </w:pPr>
    </w:p>
    <w:tbl>
      <w:tblPr>
        <w:tblStyle w:val="TableGrid"/>
        <w:tblW w:w="0" w:type="auto"/>
        <w:tblLook w:val="04A0" w:firstRow="1" w:lastRow="0" w:firstColumn="1" w:lastColumn="0" w:noHBand="0" w:noVBand="1"/>
      </w:tblPr>
      <w:tblGrid>
        <w:gridCol w:w="5341"/>
        <w:gridCol w:w="5341"/>
      </w:tblGrid>
      <w:tr>
        <w:tc>
          <w:tcPr>
            <w:tcW w:w="5341" w:type="dxa"/>
          </w:tcPr>
          <w:p>
            <w:pPr>
              <w:ind w:right="-166"/>
              <w:rPr>
                <w:rFonts w:ascii="Arial" w:hAnsi="Arial" w:cs="Arial"/>
                <w:b/>
                <w:sz w:val="20"/>
                <w:szCs w:val="20"/>
              </w:rPr>
            </w:pPr>
            <w:r>
              <w:rPr>
                <w:rFonts w:ascii="Arial" w:hAnsi="Arial" w:cs="Arial"/>
                <w:b/>
                <w:sz w:val="20"/>
                <w:szCs w:val="20"/>
              </w:rPr>
              <w:t>Name of medication:</w:t>
            </w:r>
          </w:p>
          <w:p>
            <w:pPr>
              <w:ind w:right="-166"/>
              <w:rPr>
                <w:rFonts w:ascii="Arial" w:hAnsi="Arial" w:cs="Arial"/>
                <w:b/>
                <w:sz w:val="20"/>
                <w:szCs w:val="20"/>
              </w:rPr>
            </w:pPr>
          </w:p>
        </w:tc>
        <w:tc>
          <w:tcPr>
            <w:tcW w:w="5341" w:type="dxa"/>
          </w:tcPr>
          <w:p>
            <w:pPr>
              <w:ind w:right="-166"/>
              <w:rPr>
                <w:rFonts w:ascii="Arial" w:hAnsi="Arial" w:cs="Arial"/>
                <w:b/>
                <w:sz w:val="20"/>
                <w:szCs w:val="20"/>
              </w:rPr>
            </w:pPr>
            <w:r>
              <w:rPr>
                <w:rFonts w:ascii="Arial" w:hAnsi="Arial" w:cs="Arial"/>
                <w:b/>
                <w:sz w:val="20"/>
                <w:szCs w:val="20"/>
              </w:rPr>
              <w:t>Method of administration:</w:t>
            </w:r>
          </w:p>
          <w:p>
            <w:pPr>
              <w:ind w:right="-166"/>
              <w:rPr>
                <w:rFonts w:ascii="Arial" w:hAnsi="Arial" w:cs="Arial"/>
                <w:b/>
                <w:sz w:val="20"/>
                <w:szCs w:val="20"/>
              </w:rPr>
            </w:pPr>
          </w:p>
          <w:p>
            <w:pPr>
              <w:ind w:right="-166"/>
              <w:rPr>
                <w:rFonts w:ascii="Arial" w:hAnsi="Arial" w:cs="Arial"/>
                <w:b/>
                <w:sz w:val="20"/>
                <w:szCs w:val="20"/>
              </w:rPr>
            </w:pPr>
          </w:p>
        </w:tc>
      </w:tr>
      <w:tr>
        <w:tc>
          <w:tcPr>
            <w:tcW w:w="5341" w:type="dxa"/>
          </w:tcPr>
          <w:p>
            <w:pPr>
              <w:ind w:right="-166"/>
              <w:rPr>
                <w:rFonts w:ascii="Arial" w:hAnsi="Arial" w:cs="Arial"/>
                <w:b/>
                <w:sz w:val="20"/>
                <w:szCs w:val="20"/>
              </w:rPr>
            </w:pPr>
            <w:r>
              <w:rPr>
                <w:rFonts w:ascii="Arial" w:hAnsi="Arial" w:cs="Arial"/>
                <w:b/>
                <w:sz w:val="20"/>
                <w:szCs w:val="20"/>
              </w:rPr>
              <w:t>Dose of medication:</w:t>
            </w:r>
          </w:p>
          <w:p>
            <w:pPr>
              <w:ind w:right="-166"/>
              <w:rPr>
                <w:rFonts w:ascii="Arial" w:hAnsi="Arial" w:cs="Arial"/>
                <w:b/>
                <w:sz w:val="20"/>
                <w:szCs w:val="20"/>
              </w:rPr>
            </w:pPr>
          </w:p>
        </w:tc>
        <w:tc>
          <w:tcPr>
            <w:tcW w:w="5341" w:type="dxa"/>
          </w:tcPr>
          <w:p>
            <w:pPr>
              <w:ind w:right="-166"/>
              <w:rPr>
                <w:rFonts w:ascii="Arial" w:hAnsi="Arial" w:cs="Arial"/>
                <w:b/>
                <w:sz w:val="20"/>
                <w:szCs w:val="20"/>
              </w:rPr>
            </w:pPr>
            <w:r>
              <w:rPr>
                <w:rFonts w:ascii="Arial" w:hAnsi="Arial" w:cs="Arial"/>
                <w:b/>
                <w:sz w:val="20"/>
                <w:szCs w:val="20"/>
              </w:rPr>
              <w:t>Time of administration:</w:t>
            </w:r>
          </w:p>
        </w:tc>
      </w:tr>
      <w:tr>
        <w:tc>
          <w:tcPr>
            <w:tcW w:w="5341" w:type="dxa"/>
          </w:tcPr>
          <w:p>
            <w:pPr>
              <w:ind w:right="-166"/>
              <w:rPr>
                <w:rFonts w:ascii="Arial" w:hAnsi="Arial" w:cs="Arial"/>
                <w:b/>
                <w:sz w:val="20"/>
                <w:szCs w:val="20"/>
              </w:rPr>
            </w:pPr>
            <w:r>
              <w:rPr>
                <w:rFonts w:ascii="Arial" w:hAnsi="Arial" w:cs="Arial"/>
                <w:b/>
                <w:sz w:val="20"/>
                <w:szCs w:val="20"/>
              </w:rPr>
              <w:t>Duration of treatment:</w:t>
            </w:r>
          </w:p>
          <w:p>
            <w:pPr>
              <w:ind w:right="-166"/>
              <w:rPr>
                <w:rFonts w:ascii="Arial" w:hAnsi="Arial" w:cs="Arial"/>
                <w:b/>
                <w:sz w:val="20"/>
                <w:szCs w:val="20"/>
              </w:rPr>
            </w:pPr>
          </w:p>
        </w:tc>
        <w:tc>
          <w:tcPr>
            <w:tcW w:w="5341" w:type="dxa"/>
          </w:tcPr>
          <w:p>
            <w:pPr>
              <w:ind w:right="-166"/>
              <w:rPr>
                <w:rFonts w:ascii="Arial" w:hAnsi="Arial" w:cs="Arial"/>
                <w:b/>
                <w:sz w:val="20"/>
                <w:szCs w:val="20"/>
              </w:rPr>
            </w:pPr>
            <w:r>
              <w:rPr>
                <w:rFonts w:ascii="Arial" w:hAnsi="Arial" w:cs="Arial"/>
                <w:b/>
                <w:sz w:val="20"/>
                <w:szCs w:val="20"/>
              </w:rPr>
              <w:t>Possible side effects:</w:t>
            </w:r>
          </w:p>
        </w:tc>
      </w:tr>
      <w:tr>
        <w:tc>
          <w:tcPr>
            <w:tcW w:w="5341" w:type="dxa"/>
          </w:tcPr>
          <w:p>
            <w:pPr>
              <w:ind w:right="-166"/>
              <w:jc w:val="center"/>
              <w:rPr>
                <w:rFonts w:ascii="Arial" w:hAnsi="Arial" w:cs="Arial"/>
                <w:b/>
                <w:sz w:val="20"/>
                <w:szCs w:val="20"/>
              </w:rPr>
            </w:pPr>
            <w:r>
              <w:rPr>
                <w:rFonts w:ascii="Arial" w:hAnsi="Arial" w:cs="Arial"/>
                <w:b/>
                <w:sz w:val="20"/>
                <w:szCs w:val="20"/>
              </w:rPr>
              <w:t xml:space="preserve">Can the medication be self administered by the pupil </w:t>
            </w:r>
          </w:p>
          <w:p>
            <w:pPr>
              <w:ind w:right="-166"/>
              <w:jc w:val="center"/>
              <w:rPr>
                <w:rFonts w:ascii="Arial" w:hAnsi="Arial" w:cs="Arial"/>
                <w:b/>
                <w:sz w:val="20"/>
                <w:szCs w:val="20"/>
              </w:rPr>
            </w:pPr>
          </w:p>
          <w:p>
            <w:pPr>
              <w:ind w:right="-166"/>
              <w:jc w:val="center"/>
              <w:rPr>
                <w:rFonts w:ascii="Arial" w:hAnsi="Arial" w:cs="Arial"/>
                <w:b/>
                <w:sz w:val="20"/>
                <w:szCs w:val="20"/>
              </w:rPr>
            </w:pPr>
            <w:r>
              <w:rPr>
                <w:rFonts w:ascii="Arial" w:hAnsi="Arial" w:cs="Arial"/>
                <w:b/>
                <w:sz w:val="20"/>
                <w:szCs w:val="20"/>
              </w:rPr>
              <w:t>YES/NO</w:t>
            </w:r>
          </w:p>
          <w:p>
            <w:pPr>
              <w:ind w:right="-166"/>
              <w:rPr>
                <w:rFonts w:ascii="Arial" w:hAnsi="Arial" w:cs="Arial"/>
                <w:b/>
                <w:sz w:val="20"/>
                <w:szCs w:val="20"/>
              </w:rPr>
            </w:pPr>
          </w:p>
        </w:tc>
        <w:tc>
          <w:tcPr>
            <w:tcW w:w="5341" w:type="dxa"/>
          </w:tcPr>
          <w:p>
            <w:pPr>
              <w:ind w:right="-166"/>
              <w:rPr>
                <w:rFonts w:ascii="Arial" w:hAnsi="Arial" w:cs="Arial"/>
                <w:b/>
                <w:sz w:val="20"/>
                <w:szCs w:val="20"/>
              </w:rPr>
            </w:pPr>
            <w:r>
              <w:rPr>
                <w:rFonts w:ascii="Arial" w:hAnsi="Arial" w:cs="Arial"/>
                <w:b/>
                <w:sz w:val="20"/>
                <w:szCs w:val="20"/>
              </w:rPr>
              <w:t>The school regards 3-a-day antibiotics as Breakfast, Tea and Bedtime doses unless it can be shown that a lunchtime dose is necessary.</w:t>
            </w:r>
          </w:p>
        </w:tc>
      </w:tr>
      <w:tr>
        <w:tc>
          <w:tcPr>
            <w:tcW w:w="5341" w:type="dxa"/>
          </w:tcPr>
          <w:p>
            <w:pPr>
              <w:ind w:right="-166"/>
              <w:rPr>
                <w:rFonts w:ascii="Arial" w:hAnsi="Arial" w:cs="Arial"/>
                <w:b/>
                <w:sz w:val="20"/>
                <w:szCs w:val="20"/>
              </w:rPr>
            </w:pPr>
            <w:r>
              <w:rPr>
                <w:rFonts w:ascii="Arial" w:hAnsi="Arial" w:cs="Arial"/>
                <w:b/>
                <w:sz w:val="20"/>
                <w:szCs w:val="20"/>
              </w:rPr>
              <w:t>Date:</w:t>
            </w:r>
          </w:p>
          <w:p>
            <w:pPr>
              <w:ind w:right="-166"/>
              <w:rPr>
                <w:rFonts w:ascii="Arial" w:hAnsi="Arial" w:cs="Arial"/>
                <w:b/>
                <w:sz w:val="20"/>
                <w:szCs w:val="20"/>
              </w:rPr>
            </w:pPr>
          </w:p>
        </w:tc>
        <w:tc>
          <w:tcPr>
            <w:tcW w:w="5341" w:type="dxa"/>
          </w:tcPr>
          <w:p>
            <w:pPr>
              <w:ind w:right="-166"/>
              <w:rPr>
                <w:rFonts w:ascii="Arial" w:hAnsi="Arial" w:cs="Arial"/>
                <w:b/>
                <w:sz w:val="20"/>
                <w:szCs w:val="20"/>
              </w:rPr>
            </w:pPr>
            <w:r>
              <w:rPr>
                <w:rFonts w:ascii="Arial" w:hAnsi="Arial" w:cs="Arial"/>
                <w:b/>
                <w:sz w:val="20"/>
                <w:szCs w:val="20"/>
              </w:rPr>
              <w:t>Signature:</w:t>
            </w:r>
          </w:p>
          <w:p>
            <w:pPr>
              <w:ind w:right="-166"/>
              <w:rPr>
                <w:rFonts w:ascii="Arial" w:hAnsi="Arial" w:cs="Arial"/>
                <w:b/>
                <w:sz w:val="20"/>
                <w:szCs w:val="20"/>
              </w:rPr>
            </w:pPr>
          </w:p>
        </w:tc>
      </w:tr>
    </w:tbl>
    <w:p>
      <w:pPr>
        <w:ind w:right="-166"/>
        <w:rPr>
          <w:rFonts w:ascii="Arial" w:hAnsi="Arial" w:cs="Arial"/>
          <w:b/>
          <w:sz w:val="20"/>
          <w:szCs w:val="20"/>
        </w:rPr>
      </w:pPr>
    </w:p>
    <w:p>
      <w:pPr>
        <w:ind w:right="-166"/>
        <w:rPr>
          <w:rFonts w:ascii="Arial" w:hAnsi="Arial" w:cs="Arial"/>
          <w:b/>
          <w:sz w:val="20"/>
          <w:szCs w:val="20"/>
        </w:rPr>
      </w:pPr>
    </w:p>
    <w:p>
      <w:pPr>
        <w:ind w:right="-166"/>
        <w:rPr>
          <w:rFonts w:ascii="Arial" w:hAnsi="Arial" w:cs="Arial"/>
          <w:b/>
          <w:sz w:val="20"/>
          <w:szCs w:val="20"/>
        </w:rPr>
      </w:pPr>
      <w:r>
        <w:rPr>
          <w:rFonts w:ascii="Arial" w:hAnsi="Arial" w:cs="Arial"/>
          <w:b/>
          <w:sz w:val="20"/>
          <w:szCs w:val="20"/>
        </w:rPr>
        <w:t>AGREED</w:t>
      </w:r>
    </w:p>
    <w:p>
      <w:pPr>
        <w:ind w:right="-166"/>
        <w:rPr>
          <w:rFonts w:ascii="Arial" w:hAnsi="Arial" w:cs="Arial"/>
          <w:b/>
          <w:sz w:val="20"/>
          <w:szCs w:val="20"/>
        </w:rPr>
      </w:pPr>
      <w:r>
        <w:rPr>
          <w:rFonts w:ascii="Arial" w:hAnsi="Arial" w:cs="Arial"/>
          <w:b/>
          <w:sz w:val="20"/>
          <w:szCs w:val="20"/>
        </w:rPr>
        <w:t>The school will endeavor to administer the medicines noted above at the times agreed.</w:t>
      </w:r>
    </w:p>
    <w:p>
      <w:pPr>
        <w:ind w:right="-166"/>
        <w:rPr>
          <w:rFonts w:ascii="Arial" w:hAnsi="Arial" w:cs="Arial"/>
          <w:b/>
          <w:sz w:val="20"/>
          <w:szCs w:val="20"/>
        </w:rPr>
      </w:pPr>
    </w:p>
    <w:p>
      <w:pPr>
        <w:ind w:right="-166"/>
        <w:rPr>
          <w:rFonts w:ascii="Arial" w:hAnsi="Arial" w:cs="Arial"/>
          <w:b/>
          <w:sz w:val="20"/>
          <w:szCs w:val="20"/>
        </w:rPr>
      </w:pPr>
      <w:r>
        <w:rPr>
          <w:rFonts w:ascii="Arial" w:hAnsi="Arial" w:cs="Arial"/>
          <w:b/>
          <w:sz w:val="20"/>
          <w:szCs w:val="20"/>
        </w:rPr>
        <w:t>Signed: ……………………………………………………………………</w:t>
      </w:r>
    </w:p>
    <w:p>
      <w:pPr>
        <w:ind w:right="-166"/>
        <w:rPr>
          <w:rFonts w:ascii="Arial" w:hAnsi="Arial" w:cs="Arial"/>
          <w:b/>
          <w:sz w:val="20"/>
          <w:szCs w:val="20"/>
        </w:rPr>
      </w:pPr>
    </w:p>
    <w:p>
      <w:pPr>
        <w:ind w:right="-166"/>
        <w:rPr>
          <w:rFonts w:ascii="Arial" w:hAnsi="Arial" w:cs="Arial"/>
          <w:b/>
          <w:sz w:val="20"/>
          <w:szCs w:val="20"/>
        </w:rPr>
      </w:pPr>
      <w:r>
        <w:rPr>
          <w:rFonts w:ascii="Arial" w:hAnsi="Arial" w:cs="Arial"/>
          <w:b/>
          <w:sz w:val="20"/>
          <w:szCs w:val="20"/>
        </w:rPr>
        <w:t>Name: ……………………………………………………………………..</w:t>
      </w:r>
    </w:p>
    <w:p>
      <w:pPr>
        <w:ind w:right="-166"/>
        <w:rPr>
          <w:rFonts w:ascii="Arial" w:hAnsi="Arial" w:cs="Arial"/>
          <w:b/>
          <w:sz w:val="20"/>
          <w:szCs w:val="20"/>
        </w:rPr>
      </w:pPr>
    </w:p>
    <w:p>
      <w:pPr>
        <w:ind w:right="-166"/>
        <w:rPr>
          <w:rFonts w:ascii="Arial" w:hAnsi="Arial" w:cs="Arial"/>
          <w:b/>
          <w:sz w:val="20"/>
          <w:szCs w:val="20"/>
        </w:rPr>
      </w:pPr>
      <w:r>
        <w:rPr>
          <w:rFonts w:ascii="Arial" w:hAnsi="Arial" w:cs="Arial"/>
          <w:b/>
          <w:sz w:val="20"/>
          <w:szCs w:val="20"/>
        </w:rPr>
        <w:t>Date:……………………………………………………………………….</w:t>
      </w:r>
    </w:p>
    <w:p>
      <w:pPr>
        <w:ind w:right="-166"/>
        <w:rPr>
          <w:rFonts w:ascii="Arial" w:hAnsi="Arial" w:cs="Arial"/>
          <w:b/>
          <w:sz w:val="20"/>
          <w:szCs w:val="20"/>
        </w:rPr>
      </w:pPr>
    </w:p>
    <w:p>
      <w:pPr>
        <w:ind w:right="-166"/>
        <w:rPr>
          <w:rFonts w:ascii="Arial" w:hAnsi="Arial" w:cs="Arial"/>
          <w:b/>
          <w:sz w:val="20"/>
          <w:szCs w:val="20"/>
        </w:rPr>
      </w:pPr>
      <w:r>
        <w:rPr>
          <w:rFonts w:ascii="Arial" w:hAnsi="Arial" w:cs="Arial"/>
          <w:b/>
          <w:sz w:val="20"/>
          <w:szCs w:val="20"/>
        </w:rPr>
        <w:t>Whilst every effort will be made to adhere to the doses and times etc, noted above, the school will not be held responsible should any error occur and that in any case, where doubts or queries arise, no medicine will be administered before satisfactory confirmation is received from parent(s) or guardian.  No medicine past its expiry date will be given.</w:t>
      </w:r>
    </w:p>
    <w:p>
      <w:pPr>
        <w:pStyle w:val="NormalWeb"/>
        <w:shd w:val="clear" w:color="auto" w:fill="FFFFFF"/>
        <w:spacing w:line="240" w:lineRule="auto"/>
        <w:ind w:right="-166"/>
        <w:rPr>
          <w:rFonts w:ascii="Arial" w:hAnsi="Arial" w:cs="Arial"/>
          <w:color w:val="000000"/>
          <w:sz w:val="20"/>
          <w:szCs w:val="20"/>
        </w:rPr>
      </w:pPr>
      <w:r>
        <w:rPr>
          <w:rStyle w:val="Strong"/>
          <w:rFonts w:ascii="Arial" w:hAnsi="Arial" w:cs="Arial"/>
          <w:color w:val="000000"/>
          <w:sz w:val="20"/>
          <w:szCs w:val="20"/>
        </w:rPr>
        <w:t xml:space="preserve">Llanrhidian Primary School is the data controller for the personal information you provide on this form.  Your information will be used to ensure your child’s health and medical needs are met whilst in our care.  We will not share your data with any third parties without your explicit consent unless we are required or permitted to do so by law.  </w:t>
      </w:r>
    </w:p>
    <w:p>
      <w:pPr>
        <w:ind w:right="-166"/>
        <w:rPr>
          <w:rFonts w:ascii="Arial" w:hAnsi="Arial" w:cs="Arial"/>
          <w:b/>
          <w:i/>
          <w:sz w:val="20"/>
          <w:szCs w:val="20"/>
        </w:rPr>
      </w:pPr>
      <w:r>
        <w:rPr>
          <w:rFonts w:ascii="Arial" w:hAnsi="Arial" w:cs="Arial"/>
          <w:b/>
          <w:sz w:val="20"/>
          <w:szCs w:val="20"/>
        </w:rPr>
        <w:t>Llanrhidian Primary School will, at all times keep any data provided to us safe and secure. More information on how the school handles personal data can be found on the school website in the privacy notice and the data protection policy</w:t>
      </w:r>
    </w:p>
    <w:p>
      <w:pPr>
        <w:ind w:right="-166"/>
        <w:rPr>
          <w:rFonts w:ascii="Arial" w:hAnsi="Arial" w:cs="Arial"/>
          <w:b/>
          <w:sz w:val="20"/>
          <w:szCs w:val="20"/>
        </w:rPr>
      </w:pPr>
      <w:r>
        <w:rPr>
          <w:rFonts w:ascii="Arial" w:hAnsi="Arial" w:cs="Arial"/>
          <w:b/>
          <w:sz w:val="20"/>
          <w:szCs w:val="20"/>
        </w:rPr>
        <w:t xml:space="preserve">  </w:t>
      </w:r>
    </w:p>
    <w:sectPr>
      <w:headerReference w:type="default" r:id="rId10"/>
      <w:footerReference w:type="default" r:id="rId11"/>
      <w:pgSz w:w="11906" w:h="16838"/>
      <w:pgMar w:top="720" w:right="720" w:bottom="720" w:left="72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rPr>
    </w:pPr>
    <w:r>
      <w:rPr>
        <w:rFonts w:ascii="Arial" w:hAnsi="Arial" w:cs="Arial"/>
        <w:noProof/>
        <w:lang w:val="en-GB" w:eastAsia="en-GB"/>
      </w:rPr>
      <w:drawing>
        <wp:anchor distT="0" distB="0" distL="114300" distR="114300" simplePos="0" relativeHeight="251657216" behindDoc="1" locked="0" layoutInCell="1" allowOverlap="1">
          <wp:simplePos x="0" y="0"/>
          <wp:positionH relativeFrom="column">
            <wp:posOffset>0</wp:posOffset>
          </wp:positionH>
          <wp:positionV relativeFrom="paragraph">
            <wp:posOffset>-343535</wp:posOffset>
          </wp:positionV>
          <wp:extent cx="863600" cy="736600"/>
          <wp:effectExtent l="0" t="0" r="0" b="0"/>
          <wp:wrapNone/>
          <wp:docPr id="6" name="Picture 6"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56192" behindDoc="0" locked="0" layoutInCell="1" allowOverlap="1">
          <wp:simplePos x="0" y="0"/>
          <wp:positionH relativeFrom="column">
            <wp:posOffset>5995035</wp:posOffset>
          </wp:positionH>
          <wp:positionV relativeFrom="paragraph">
            <wp:posOffset>-343535</wp:posOffset>
          </wp:positionV>
          <wp:extent cx="864235" cy="864235"/>
          <wp:effectExtent l="0" t="0" r="0" b="0"/>
          <wp:wrapNone/>
          <wp:docPr id="3" name="Picture 3" descr="RRS_UNICEF_logo_V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S_UNICEF_logo_V_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“Grow, Learn Succeed Together!”</w:t>
    </w:r>
  </w:p>
  <w:p>
    <w:pPr>
      <w:pStyle w:val="Footer"/>
      <w:jc w:val="center"/>
      <w:rPr>
        <w:rFonts w:ascii="Arial" w:hAnsi="Arial" w:cs="Arial"/>
      </w:rPr>
    </w:pPr>
    <w:r>
      <w:rPr>
        <w:rFonts w:ascii="Arial" w:hAnsi="Arial" w:cs="Arial"/>
      </w:rPr>
      <w:t>Inspiring our children to be the best they can 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
      <w:rPr>
        <w:szCs w:val="18"/>
      </w:rPr>
    </w:pPr>
    <w:r>
      <w:rPr>
        <w:noProof/>
        <w:szCs w:val="18"/>
      </w:rPr>
      <w:drawing>
        <wp:anchor distT="0" distB="0" distL="114300" distR="114300" simplePos="0" relativeHeight="251659264" behindDoc="0" locked="0" layoutInCell="1" allowOverlap="1">
          <wp:simplePos x="0" y="0"/>
          <wp:positionH relativeFrom="column">
            <wp:posOffset>5935980</wp:posOffset>
          </wp:positionH>
          <wp:positionV relativeFrom="paragraph">
            <wp:posOffset>-231775</wp:posOffset>
          </wp:positionV>
          <wp:extent cx="1098550" cy="1471295"/>
          <wp:effectExtent l="0" t="0" r="0" b="0"/>
          <wp:wrapSquare wrapText="bothSides"/>
          <wp:docPr id="9" name="Picture 9" descr="Draig Llanrhi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ig Llanrhid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55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18"/>
      </w:rPr>
      <w:drawing>
        <wp:anchor distT="0" distB="0" distL="114300" distR="114300" simplePos="0" relativeHeight="251658240" behindDoc="1" locked="0" layoutInCell="1" allowOverlap="1">
          <wp:simplePos x="0" y="0"/>
          <wp:positionH relativeFrom="column">
            <wp:posOffset>-49530</wp:posOffset>
          </wp:positionH>
          <wp:positionV relativeFrom="paragraph">
            <wp:posOffset>-231775</wp:posOffset>
          </wp:positionV>
          <wp:extent cx="901700" cy="901700"/>
          <wp:effectExtent l="0" t="0" r="0" b="0"/>
          <wp:wrapNone/>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18"/>
      </w:rPr>
      <w:t>City and County of Swansea</w:t>
    </w:r>
  </w:p>
  <w:p>
    <w:pPr>
      <w:pStyle w:val="Title"/>
      <w:rPr>
        <w:szCs w:val="18"/>
      </w:rPr>
    </w:pPr>
    <w:r>
      <w:rPr>
        <w:szCs w:val="18"/>
      </w:rPr>
      <w:t>Dinas A Sir Abertawe</w:t>
    </w:r>
  </w:p>
  <w:p>
    <w:pPr>
      <w:pStyle w:val="Subtitle"/>
      <w:rPr>
        <w:sz w:val="18"/>
        <w:szCs w:val="18"/>
      </w:rPr>
    </w:pPr>
    <w:r>
      <w:rPr>
        <w:sz w:val="18"/>
        <w:szCs w:val="18"/>
      </w:rPr>
      <w:t>LLANRHIDIAN  PRIMARY  SCHOOL</w:t>
    </w:r>
  </w:p>
  <w:p>
    <w:pPr>
      <w:pStyle w:val="Subtitle"/>
      <w:rPr>
        <w:sz w:val="18"/>
        <w:szCs w:val="18"/>
      </w:rPr>
    </w:pPr>
    <w:r>
      <w:rPr>
        <w:sz w:val="18"/>
        <w:szCs w:val="18"/>
      </w:rPr>
      <w:t>YSGOL GYNRADD LLANRHIDIAN</w:t>
    </w:r>
  </w:p>
  <w:p>
    <w:pPr>
      <w:pStyle w:val="Subtitle"/>
      <w:rPr>
        <w:rFonts w:ascii="Arial" w:hAnsi="Arial" w:cs="Arial"/>
        <w:sz w:val="18"/>
        <w:szCs w:val="18"/>
      </w:rPr>
    </w:pPr>
    <w:r>
      <w:rPr>
        <w:rFonts w:ascii="Arial" w:hAnsi="Arial" w:cs="Arial"/>
        <w:sz w:val="18"/>
        <w:szCs w:val="18"/>
      </w:rPr>
      <w:t>Headteacher : Mrs D E Caswell  B Ed ( Hons); NPQH</w:t>
    </w:r>
  </w:p>
  <w:p>
    <w:pPr>
      <w:pStyle w:val="Subtitle"/>
      <w:rPr>
        <w:rFonts w:ascii="Arial" w:hAnsi="Arial" w:cs="Arial"/>
        <w:sz w:val="18"/>
        <w:szCs w:val="18"/>
      </w:rPr>
    </w:pPr>
    <w:r>
      <w:rPr>
        <w:rFonts w:ascii="Arial" w:hAnsi="Arial" w:cs="Arial"/>
        <w:sz w:val="18"/>
        <w:szCs w:val="18"/>
      </w:rPr>
      <w:t xml:space="preserve">Deputy Headteacher: Mrs R A Jones BA Ed (Hons) </w:t>
    </w:r>
  </w:p>
  <w:p>
    <w:pPr>
      <w:pStyle w:val="Subtitle"/>
      <w:rPr>
        <w:rFonts w:ascii="Arial" w:hAnsi="Arial" w:cs="Arial"/>
        <w:sz w:val="18"/>
        <w:szCs w:val="18"/>
        <w:lang w:val="sv-SE"/>
      </w:rPr>
    </w:pPr>
    <w:r>
      <w:rPr>
        <w:rFonts w:ascii="Arial" w:hAnsi="Arial" w:cs="Arial"/>
        <w:sz w:val="18"/>
        <w:szCs w:val="18"/>
        <w:lang w:val="sv-SE"/>
      </w:rPr>
      <w:t>Llanrhidian, Swansea. SA3 1EH. Tel (01792 390181)</w:t>
    </w:r>
  </w:p>
  <w:p>
    <w:pPr>
      <w:pStyle w:val="Subtitle"/>
      <w:rPr>
        <w:rFonts w:ascii="Arial" w:hAnsi="Arial" w:cs="Arial"/>
        <w:sz w:val="18"/>
        <w:szCs w:val="18"/>
        <w:lang w:val="sv-SE"/>
      </w:rPr>
    </w:pPr>
    <w:r>
      <w:rPr>
        <w:rFonts w:ascii="Arial" w:hAnsi="Arial" w:cs="Arial"/>
        <w:b w:val="0"/>
        <w:sz w:val="18"/>
        <w:szCs w:val="18"/>
        <w:u w:val="single"/>
        <w:lang w:val="sv-SE"/>
      </w:rPr>
      <w:t xml:space="preserve"> </w:t>
    </w:r>
    <w:hyperlink r:id="rId3" w:history="1">
      <w:r>
        <w:rPr>
          <w:rStyle w:val="Hyperlink"/>
          <w:rFonts w:ascii="Arial" w:hAnsi="Arial" w:cs="Arial"/>
          <w:b w:val="0"/>
          <w:sz w:val="18"/>
          <w:szCs w:val="18"/>
          <w:lang w:val="sv-SE"/>
        </w:rPr>
        <w:t>www.llanrhidian.swansea.sch.uk</w:t>
      </w:r>
    </w:hyperlink>
    <w:r>
      <w:rPr>
        <w:rFonts w:ascii="Arial" w:hAnsi="Arial" w:cs="Arial"/>
        <w:b w:val="0"/>
        <w:sz w:val="18"/>
        <w:szCs w:val="18"/>
        <w:u w:val="single"/>
        <w:lang w:val="sv-SE"/>
      </w:rPr>
      <w:t xml:space="preserve">  </w:t>
    </w:r>
  </w:p>
  <w:p>
    <w:pPr>
      <w:pStyle w:val="Subtitle"/>
      <w:rPr>
        <w:rFonts w:ascii="Arial" w:hAnsi="Arial" w:cs="Arial"/>
        <w:sz w:val="18"/>
        <w:szCs w:val="18"/>
        <w:lang w:val="sv-SE"/>
      </w:rPr>
    </w:pPr>
    <w:r>
      <w:rPr>
        <w:rFonts w:ascii="Arial" w:hAnsi="Arial" w:cs="Arial"/>
        <w:sz w:val="18"/>
        <w:szCs w:val="18"/>
        <w:lang w:val="sv-SE"/>
      </w:rPr>
      <w:t>Llanrhidian.Primaryschool@swansea-edunet.gov.uk</w:t>
    </w:r>
  </w:p>
  <w:p>
    <w:pPr>
      <w:pStyle w:val="Header"/>
      <w:rPr>
        <w:lang w:val="sv-S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9570A"/>
    <w:multiLevelType w:val="multilevel"/>
    <w:tmpl w:val="CAB0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F72B8E"/>
    <w:multiLevelType w:val="hybridMultilevel"/>
    <w:tmpl w:val="2CAC28D6"/>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nsid w:val="1D852490"/>
    <w:multiLevelType w:val="hybridMultilevel"/>
    <w:tmpl w:val="074C36FC"/>
    <w:lvl w:ilvl="0" w:tplc="1F7663AA">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
    <w:nsid w:val="1ED50FE6"/>
    <w:multiLevelType w:val="hybridMultilevel"/>
    <w:tmpl w:val="19923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F22ACA"/>
    <w:multiLevelType w:val="hybridMultilevel"/>
    <w:tmpl w:val="FAAC579C"/>
    <w:lvl w:ilvl="0" w:tplc="0809000F">
      <w:start w:val="1"/>
      <w:numFmt w:val="decimal"/>
      <w:lvlText w:val="%1."/>
      <w:lvlJc w:val="left"/>
      <w:pPr>
        <w:tabs>
          <w:tab w:val="num" w:pos="720"/>
        </w:tabs>
        <w:ind w:left="720" w:hanging="360"/>
      </w:pPr>
      <w:rPr>
        <w:rFonts w:hint="default"/>
      </w:rPr>
    </w:lvl>
    <w:lvl w:ilvl="1" w:tplc="7C4E3BAC">
      <w:start w:val="2"/>
      <w:numFmt w:val="lowerRoman"/>
      <w:lvlText w:val="%2)"/>
      <w:lvlJc w:val="left"/>
      <w:pPr>
        <w:tabs>
          <w:tab w:val="num" w:pos="1800"/>
        </w:tabs>
        <w:ind w:left="1800" w:hanging="72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C9A3B71"/>
    <w:multiLevelType w:val="hybridMultilevel"/>
    <w:tmpl w:val="2ED0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A8530B"/>
    <w:multiLevelType w:val="hybridMultilevel"/>
    <w:tmpl w:val="4740E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1B27C2"/>
    <w:multiLevelType w:val="multilevel"/>
    <w:tmpl w:val="0488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9745E5"/>
    <w:multiLevelType w:val="multilevel"/>
    <w:tmpl w:val="5AF87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F12BDA"/>
    <w:multiLevelType w:val="multilevel"/>
    <w:tmpl w:val="EE16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AB1C65"/>
    <w:multiLevelType w:val="hybridMultilevel"/>
    <w:tmpl w:val="07467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E127D1"/>
    <w:multiLevelType w:val="hybridMultilevel"/>
    <w:tmpl w:val="EF449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2C103F9"/>
    <w:multiLevelType w:val="hybridMultilevel"/>
    <w:tmpl w:val="6E98507A"/>
    <w:lvl w:ilvl="0" w:tplc="F042A39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56FB3403"/>
    <w:multiLevelType w:val="hybridMultilevel"/>
    <w:tmpl w:val="2016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BB5AB8"/>
    <w:multiLevelType w:val="multilevel"/>
    <w:tmpl w:val="1656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50141A"/>
    <w:multiLevelType w:val="multilevel"/>
    <w:tmpl w:val="C6E48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40E42CB"/>
    <w:multiLevelType w:val="hybridMultilevel"/>
    <w:tmpl w:val="5A947130"/>
    <w:lvl w:ilvl="0" w:tplc="08090009">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7">
    <w:nsid w:val="65AF3521"/>
    <w:multiLevelType w:val="hybridMultilevel"/>
    <w:tmpl w:val="F33E2D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9F77DE0"/>
    <w:multiLevelType w:val="multilevel"/>
    <w:tmpl w:val="7C6A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F14B8C"/>
    <w:multiLevelType w:val="hybridMultilevel"/>
    <w:tmpl w:val="DC5A04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0CB60DD"/>
    <w:multiLevelType w:val="multilevel"/>
    <w:tmpl w:val="7E0A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D72F1F"/>
    <w:multiLevelType w:val="multilevel"/>
    <w:tmpl w:val="EEA0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6F5893"/>
    <w:multiLevelType w:val="hybridMultilevel"/>
    <w:tmpl w:val="6F268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B8A3525"/>
    <w:multiLevelType w:val="hybridMultilevel"/>
    <w:tmpl w:val="2D7EA8D6"/>
    <w:lvl w:ilvl="0" w:tplc="08090009">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6"/>
  </w:num>
  <w:num w:numId="3">
    <w:abstractNumId w:val="13"/>
  </w:num>
  <w:num w:numId="4">
    <w:abstractNumId w:val="22"/>
  </w:num>
  <w:num w:numId="5">
    <w:abstractNumId w:val="12"/>
  </w:num>
  <w:num w:numId="6">
    <w:abstractNumId w:val="18"/>
  </w:num>
  <w:num w:numId="7">
    <w:abstractNumId w:val="9"/>
  </w:num>
  <w:num w:numId="8">
    <w:abstractNumId w:val="20"/>
  </w:num>
  <w:num w:numId="9">
    <w:abstractNumId w:val="8"/>
  </w:num>
  <w:num w:numId="10">
    <w:abstractNumId w:val="0"/>
  </w:num>
  <w:num w:numId="11">
    <w:abstractNumId w:val="21"/>
  </w:num>
  <w:num w:numId="12">
    <w:abstractNumId w:val="16"/>
  </w:num>
  <w:num w:numId="13">
    <w:abstractNumId w:val="23"/>
  </w:num>
  <w:num w:numId="14">
    <w:abstractNumId w:val="7"/>
  </w:num>
  <w:num w:numId="15">
    <w:abstractNumId w:val="15"/>
  </w:num>
  <w:num w:numId="16">
    <w:abstractNumId w:val="17"/>
  </w:num>
  <w:num w:numId="17">
    <w:abstractNumId w:val="19"/>
  </w:num>
  <w:num w:numId="18">
    <w:abstractNumId w:val="4"/>
  </w:num>
  <w:num w:numId="19">
    <w:abstractNumId w:val="3"/>
  </w:num>
  <w:num w:numId="20">
    <w:abstractNumId w:val="11"/>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mallCaps/>
      <w:sz w:val="18"/>
      <w:szCs w:val="20"/>
      <w:lang w:val="en-GB" w:eastAsia="en-GB"/>
    </w:rPr>
  </w:style>
  <w:style w:type="paragraph" w:styleId="Subtitle">
    <w:name w:val="Subtitle"/>
    <w:basedOn w:val="Normal"/>
    <w:link w:val="SubtitleChar"/>
    <w:qFormat/>
    <w:pPr>
      <w:jc w:val="center"/>
    </w:pPr>
    <w:rPr>
      <w:rFonts w:ascii="Arial Black" w:hAnsi="Arial Black"/>
      <w:b/>
      <w:sz w:val="32"/>
      <w:szCs w:val="20"/>
      <w:lang w:val="en-GB" w:eastAsia="en-GB"/>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customStyle="1" w:styleId="SubtitleChar">
    <w:name w:val="Subtitle Char"/>
    <w:link w:val="Subtitle"/>
    <w:rPr>
      <w:rFonts w:ascii="Arial Black" w:hAnsi="Arial Black"/>
      <w:b/>
      <w:sz w:val="32"/>
    </w:rPr>
  </w:style>
  <w:style w:type="paragraph" w:styleId="ListParagraph">
    <w:name w:val="List Paragraph"/>
    <w:basedOn w:val="Normal"/>
    <w:uiPriority w:val="34"/>
    <w:qFormat/>
    <w:pPr>
      <w:ind w:left="720"/>
    </w:pPr>
  </w:style>
  <w:style w:type="paragraph" w:customStyle="1" w:styleId="Body1">
    <w:name w:val="Body 1"/>
    <w:rPr>
      <w:rFonts w:ascii="Helvetica" w:eastAsia="Arial Unicode MS" w:hAnsi="Helvetica"/>
      <w:color w:val="000000"/>
      <w:sz w:val="24"/>
      <w:lang w:val="en-GB" w:eastAsia="en-GB"/>
    </w:rPr>
  </w:style>
  <w:style w:type="paragraph" w:styleId="NormalWeb">
    <w:name w:val="Normal (Web)"/>
    <w:basedOn w:val="Normal"/>
    <w:uiPriority w:val="99"/>
    <w:unhideWhenUsed/>
    <w:pPr>
      <w:spacing w:before="240" w:after="240" w:line="360" w:lineRule="atLeast"/>
    </w:pPr>
    <w:rPr>
      <w:rFonts w:eastAsia="Calibri"/>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mallCaps/>
      <w:sz w:val="18"/>
      <w:szCs w:val="20"/>
      <w:lang w:val="en-GB" w:eastAsia="en-GB"/>
    </w:rPr>
  </w:style>
  <w:style w:type="paragraph" w:styleId="Subtitle">
    <w:name w:val="Subtitle"/>
    <w:basedOn w:val="Normal"/>
    <w:link w:val="SubtitleChar"/>
    <w:qFormat/>
    <w:pPr>
      <w:jc w:val="center"/>
    </w:pPr>
    <w:rPr>
      <w:rFonts w:ascii="Arial Black" w:hAnsi="Arial Black"/>
      <w:b/>
      <w:sz w:val="32"/>
      <w:szCs w:val="20"/>
      <w:lang w:val="en-GB" w:eastAsia="en-GB"/>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customStyle="1" w:styleId="SubtitleChar">
    <w:name w:val="Subtitle Char"/>
    <w:link w:val="Subtitle"/>
    <w:rPr>
      <w:rFonts w:ascii="Arial Black" w:hAnsi="Arial Black"/>
      <w:b/>
      <w:sz w:val="32"/>
    </w:rPr>
  </w:style>
  <w:style w:type="paragraph" w:styleId="ListParagraph">
    <w:name w:val="List Paragraph"/>
    <w:basedOn w:val="Normal"/>
    <w:uiPriority w:val="34"/>
    <w:qFormat/>
    <w:pPr>
      <w:ind w:left="720"/>
    </w:pPr>
  </w:style>
  <w:style w:type="paragraph" w:customStyle="1" w:styleId="Body1">
    <w:name w:val="Body 1"/>
    <w:rPr>
      <w:rFonts w:ascii="Helvetica" w:eastAsia="Arial Unicode MS" w:hAnsi="Helvetica"/>
      <w:color w:val="000000"/>
      <w:sz w:val="24"/>
      <w:lang w:val="en-GB" w:eastAsia="en-GB"/>
    </w:rPr>
  </w:style>
  <w:style w:type="paragraph" w:styleId="NormalWeb">
    <w:name w:val="Normal (Web)"/>
    <w:basedOn w:val="Normal"/>
    <w:uiPriority w:val="99"/>
    <w:unhideWhenUsed/>
    <w:pPr>
      <w:spacing w:before="240" w:after="240" w:line="360" w:lineRule="atLeast"/>
    </w:pPr>
    <w:rPr>
      <w:rFonts w:eastAsia="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94203">
      <w:bodyDiv w:val="1"/>
      <w:marLeft w:val="0"/>
      <w:marRight w:val="0"/>
      <w:marTop w:val="0"/>
      <w:marBottom w:val="0"/>
      <w:divBdr>
        <w:top w:val="none" w:sz="0" w:space="0" w:color="auto"/>
        <w:left w:val="none" w:sz="0" w:space="0" w:color="auto"/>
        <w:bottom w:val="none" w:sz="0" w:space="0" w:color="auto"/>
        <w:right w:val="none" w:sz="0" w:space="0" w:color="auto"/>
      </w:divBdr>
    </w:div>
    <w:div w:id="509872627">
      <w:bodyDiv w:val="1"/>
      <w:marLeft w:val="0"/>
      <w:marRight w:val="0"/>
      <w:marTop w:val="0"/>
      <w:marBottom w:val="0"/>
      <w:divBdr>
        <w:top w:val="none" w:sz="0" w:space="0" w:color="auto"/>
        <w:left w:val="none" w:sz="0" w:space="0" w:color="auto"/>
        <w:bottom w:val="none" w:sz="0" w:space="0" w:color="auto"/>
        <w:right w:val="none" w:sz="0" w:space="0" w:color="auto"/>
      </w:divBdr>
      <w:divsChild>
        <w:div w:id="1458061521">
          <w:marLeft w:val="0"/>
          <w:marRight w:val="0"/>
          <w:marTop w:val="0"/>
          <w:marBottom w:val="0"/>
          <w:divBdr>
            <w:top w:val="none" w:sz="0" w:space="0" w:color="auto"/>
            <w:left w:val="none" w:sz="0" w:space="0" w:color="auto"/>
            <w:bottom w:val="none" w:sz="0" w:space="0" w:color="auto"/>
            <w:right w:val="none" w:sz="0" w:space="0" w:color="auto"/>
          </w:divBdr>
          <w:divsChild>
            <w:div w:id="954217224">
              <w:marLeft w:val="0"/>
              <w:marRight w:val="0"/>
              <w:marTop w:val="0"/>
              <w:marBottom w:val="0"/>
              <w:divBdr>
                <w:top w:val="none" w:sz="0" w:space="0" w:color="auto"/>
                <w:left w:val="none" w:sz="0" w:space="0" w:color="auto"/>
                <w:bottom w:val="none" w:sz="0" w:space="0" w:color="auto"/>
                <w:right w:val="none" w:sz="0" w:space="0" w:color="auto"/>
              </w:divBdr>
              <w:divsChild>
                <w:div w:id="1560283758">
                  <w:marLeft w:val="0"/>
                  <w:marRight w:val="0"/>
                  <w:marTop w:val="0"/>
                  <w:marBottom w:val="0"/>
                  <w:divBdr>
                    <w:top w:val="none" w:sz="0" w:space="0" w:color="auto"/>
                    <w:left w:val="none" w:sz="0" w:space="0" w:color="auto"/>
                    <w:bottom w:val="none" w:sz="0" w:space="0" w:color="auto"/>
                    <w:right w:val="none" w:sz="0" w:space="0" w:color="auto"/>
                  </w:divBdr>
                  <w:divsChild>
                    <w:div w:id="1743723024">
                      <w:marLeft w:val="0"/>
                      <w:marRight w:val="0"/>
                      <w:marTop w:val="0"/>
                      <w:marBottom w:val="0"/>
                      <w:divBdr>
                        <w:top w:val="none" w:sz="0" w:space="0" w:color="auto"/>
                        <w:left w:val="none" w:sz="0" w:space="0" w:color="auto"/>
                        <w:bottom w:val="none" w:sz="0" w:space="0" w:color="auto"/>
                        <w:right w:val="none" w:sz="0" w:space="0" w:color="auto"/>
                      </w:divBdr>
                      <w:divsChild>
                        <w:div w:id="5670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111987">
      <w:bodyDiv w:val="1"/>
      <w:marLeft w:val="0"/>
      <w:marRight w:val="0"/>
      <w:marTop w:val="0"/>
      <w:marBottom w:val="0"/>
      <w:divBdr>
        <w:top w:val="none" w:sz="0" w:space="0" w:color="auto"/>
        <w:left w:val="none" w:sz="0" w:space="0" w:color="auto"/>
        <w:bottom w:val="none" w:sz="0" w:space="0" w:color="auto"/>
        <w:right w:val="none" w:sz="0" w:space="0" w:color="auto"/>
      </w:divBdr>
    </w:div>
    <w:div w:id="1143694628">
      <w:bodyDiv w:val="1"/>
      <w:marLeft w:val="0"/>
      <w:marRight w:val="0"/>
      <w:marTop w:val="0"/>
      <w:marBottom w:val="0"/>
      <w:divBdr>
        <w:top w:val="none" w:sz="0" w:space="0" w:color="auto"/>
        <w:left w:val="none" w:sz="0" w:space="0" w:color="auto"/>
        <w:bottom w:val="none" w:sz="0" w:space="0" w:color="auto"/>
        <w:right w:val="none" w:sz="0" w:space="0" w:color="auto"/>
      </w:divBdr>
      <w:divsChild>
        <w:div w:id="1190608211">
          <w:marLeft w:val="0"/>
          <w:marRight w:val="0"/>
          <w:marTop w:val="0"/>
          <w:marBottom w:val="0"/>
          <w:divBdr>
            <w:top w:val="none" w:sz="0" w:space="0" w:color="auto"/>
            <w:left w:val="none" w:sz="0" w:space="0" w:color="auto"/>
            <w:bottom w:val="none" w:sz="0" w:space="0" w:color="auto"/>
            <w:right w:val="none" w:sz="0" w:space="0" w:color="auto"/>
          </w:divBdr>
          <w:divsChild>
            <w:div w:id="1272778805">
              <w:marLeft w:val="0"/>
              <w:marRight w:val="0"/>
              <w:marTop w:val="0"/>
              <w:marBottom w:val="0"/>
              <w:divBdr>
                <w:top w:val="none" w:sz="0" w:space="0" w:color="auto"/>
                <w:left w:val="none" w:sz="0" w:space="0" w:color="auto"/>
                <w:bottom w:val="none" w:sz="0" w:space="0" w:color="auto"/>
                <w:right w:val="none" w:sz="0" w:space="0" w:color="auto"/>
              </w:divBdr>
              <w:divsChild>
                <w:div w:id="693114800">
                  <w:marLeft w:val="0"/>
                  <w:marRight w:val="0"/>
                  <w:marTop w:val="0"/>
                  <w:marBottom w:val="0"/>
                  <w:divBdr>
                    <w:top w:val="none" w:sz="0" w:space="0" w:color="auto"/>
                    <w:left w:val="none" w:sz="0" w:space="0" w:color="auto"/>
                    <w:bottom w:val="none" w:sz="0" w:space="0" w:color="auto"/>
                    <w:right w:val="none" w:sz="0" w:space="0" w:color="auto"/>
                  </w:divBdr>
                  <w:divsChild>
                    <w:div w:id="792594809">
                      <w:marLeft w:val="0"/>
                      <w:marRight w:val="0"/>
                      <w:marTop w:val="0"/>
                      <w:marBottom w:val="0"/>
                      <w:divBdr>
                        <w:top w:val="none" w:sz="0" w:space="0" w:color="auto"/>
                        <w:left w:val="none" w:sz="0" w:space="0" w:color="auto"/>
                        <w:bottom w:val="none" w:sz="0" w:space="0" w:color="auto"/>
                        <w:right w:val="none" w:sz="0" w:space="0" w:color="auto"/>
                      </w:divBdr>
                      <w:divsChild>
                        <w:div w:id="12589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498036">
      <w:bodyDiv w:val="1"/>
      <w:marLeft w:val="0"/>
      <w:marRight w:val="0"/>
      <w:marTop w:val="0"/>
      <w:marBottom w:val="0"/>
      <w:divBdr>
        <w:top w:val="none" w:sz="0" w:space="0" w:color="auto"/>
        <w:left w:val="none" w:sz="0" w:space="0" w:color="auto"/>
        <w:bottom w:val="none" w:sz="0" w:space="0" w:color="auto"/>
        <w:right w:val="none" w:sz="0" w:space="0" w:color="auto"/>
      </w:divBdr>
    </w:div>
    <w:div w:id="1961186398">
      <w:bodyDiv w:val="1"/>
      <w:marLeft w:val="0"/>
      <w:marRight w:val="0"/>
      <w:marTop w:val="0"/>
      <w:marBottom w:val="0"/>
      <w:divBdr>
        <w:top w:val="none" w:sz="0" w:space="0" w:color="auto"/>
        <w:left w:val="none" w:sz="0" w:space="0" w:color="auto"/>
        <w:bottom w:val="none" w:sz="0" w:space="0" w:color="auto"/>
        <w:right w:val="none" w:sz="0" w:space="0" w:color="auto"/>
      </w:divBdr>
      <w:divsChild>
        <w:div w:id="1026490424">
          <w:marLeft w:val="0"/>
          <w:marRight w:val="0"/>
          <w:marTop w:val="100"/>
          <w:marBottom w:val="100"/>
          <w:divBdr>
            <w:top w:val="none" w:sz="0" w:space="0" w:color="auto"/>
            <w:left w:val="none" w:sz="0" w:space="0" w:color="auto"/>
            <w:bottom w:val="none" w:sz="0" w:space="0" w:color="auto"/>
            <w:right w:val="none" w:sz="0" w:space="0" w:color="auto"/>
          </w:divBdr>
          <w:divsChild>
            <w:div w:id="1105272455">
              <w:marLeft w:val="0"/>
              <w:marRight w:val="0"/>
              <w:marTop w:val="0"/>
              <w:marBottom w:val="0"/>
              <w:divBdr>
                <w:top w:val="none" w:sz="0" w:space="0" w:color="auto"/>
                <w:left w:val="single" w:sz="12" w:space="0" w:color="EDEDED"/>
                <w:bottom w:val="single" w:sz="12" w:space="0" w:color="EDEDED"/>
                <w:right w:val="single" w:sz="12" w:space="0" w:color="EDEDED"/>
              </w:divBdr>
              <w:divsChild>
                <w:div w:id="578173027">
                  <w:marLeft w:val="0"/>
                  <w:marRight w:val="0"/>
                  <w:marTop w:val="0"/>
                  <w:marBottom w:val="0"/>
                  <w:divBdr>
                    <w:top w:val="none" w:sz="0" w:space="0" w:color="auto"/>
                    <w:left w:val="none" w:sz="0" w:space="0" w:color="auto"/>
                    <w:bottom w:val="none" w:sz="0" w:space="0" w:color="auto"/>
                    <w:right w:val="none" w:sz="0" w:space="0" w:color="auto"/>
                  </w:divBdr>
                  <w:divsChild>
                    <w:div w:id="1670717346">
                      <w:marLeft w:val="0"/>
                      <w:marRight w:val="0"/>
                      <w:marTop w:val="0"/>
                      <w:marBottom w:val="360"/>
                      <w:divBdr>
                        <w:top w:val="none" w:sz="0" w:space="0" w:color="auto"/>
                        <w:left w:val="none" w:sz="0" w:space="0" w:color="auto"/>
                        <w:bottom w:val="none" w:sz="0" w:space="0" w:color="auto"/>
                        <w:right w:val="none" w:sz="0" w:space="0" w:color="auto"/>
                      </w:divBdr>
                      <w:divsChild>
                        <w:div w:id="1290478026">
                          <w:marLeft w:val="0"/>
                          <w:marRight w:val="0"/>
                          <w:marTop w:val="0"/>
                          <w:marBottom w:val="0"/>
                          <w:divBdr>
                            <w:top w:val="none" w:sz="0" w:space="0" w:color="auto"/>
                            <w:left w:val="none" w:sz="0" w:space="0" w:color="auto"/>
                            <w:bottom w:val="none" w:sz="0" w:space="0" w:color="auto"/>
                            <w:right w:val="none" w:sz="0" w:space="0" w:color="auto"/>
                          </w:divBdr>
                          <w:divsChild>
                            <w:div w:id="2103410685">
                              <w:marLeft w:val="0"/>
                              <w:marRight w:val="0"/>
                              <w:marTop w:val="0"/>
                              <w:marBottom w:val="0"/>
                              <w:divBdr>
                                <w:top w:val="none" w:sz="0" w:space="0" w:color="auto"/>
                                <w:left w:val="none" w:sz="0" w:space="0" w:color="auto"/>
                                <w:bottom w:val="none" w:sz="0" w:space="0" w:color="auto"/>
                                <w:right w:val="none" w:sz="0" w:space="0" w:color="auto"/>
                              </w:divBdr>
                              <w:divsChild>
                                <w:div w:id="13742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http://www.llanrhidian.swansea.sch.uk"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75573DCB24E44DA5EEDFB1BC1B03DE" ma:contentTypeVersion="6" ma:contentTypeDescription="Create a new document." ma:contentTypeScope="" ma:versionID="ef180ea84228fd30a32a870b0e9d46d7">
  <xsd:schema xmlns:xsd="http://www.w3.org/2001/XMLSchema" xmlns:xs="http://www.w3.org/2001/XMLSchema" xmlns:p="http://schemas.microsoft.com/office/2006/metadata/properties" xmlns:ns2="1989301e-1650-49a7-b956-c7781bc2cfc1" targetNamespace="http://schemas.microsoft.com/office/2006/metadata/properties" ma:root="true" ma:fieldsID="4c7b877746f4f4fd305a6ebbd0276ec6" ns2:_="">
    <xsd:import namespace="1989301e-1650-49a7-b956-c7781bc2cf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9301e-1650-49a7-b956-c7781bc2cf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EAD57A-0512-4489-B7D0-ADF661DFA518}"/>
</file>

<file path=customXml/itemProps2.xml><?xml version="1.0" encoding="utf-8"?>
<ds:datastoreItem xmlns:ds="http://schemas.openxmlformats.org/officeDocument/2006/customXml" ds:itemID="{33043669-2C48-4148-8CF3-E506E2687E8C}">
  <ds:schemaRefs>
    <ds:schemaRef ds:uri="http://schemas.microsoft.com/sharepoint/v3/contenttype/forms"/>
  </ds:schemaRefs>
</ds:datastoreItem>
</file>

<file path=customXml/itemProps3.xml><?xml version="1.0" encoding="utf-8"?>
<ds:datastoreItem xmlns:ds="http://schemas.openxmlformats.org/officeDocument/2006/customXml" ds:itemID="{E0CA1E78-5F1D-4D45-8323-A7F0898203B8}"/>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Dear Llanmadoc Open Gardens Committee,</vt:lpstr>
    </vt:vector>
  </TitlesOfParts>
  <Company>Education ICT, CCOS</Company>
  <LinksUpToDate>false</LinksUpToDate>
  <CharactersWithSpaces>2021</CharactersWithSpaces>
  <SharedDoc>false</SharedDoc>
  <HLinks>
    <vt:vector size="6" baseType="variant">
      <vt:variant>
        <vt:i4>8061029</vt:i4>
      </vt:variant>
      <vt:variant>
        <vt:i4>0</vt:i4>
      </vt:variant>
      <vt:variant>
        <vt:i4>0</vt:i4>
      </vt:variant>
      <vt:variant>
        <vt:i4>5</vt:i4>
      </vt:variant>
      <vt:variant>
        <vt:lpwstr>http://www.llanrhidian.swansea.sch.uk/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Llanmadoc Open Gardens Committee,</dc:title>
  <dc:creator>Llanrhidianh</dc:creator>
  <cp:lastModifiedBy>Llanrhidian Primary School</cp:lastModifiedBy>
  <cp:revision>2</cp:revision>
  <cp:lastPrinted>2016-11-18T10:17:00Z</cp:lastPrinted>
  <dcterms:created xsi:type="dcterms:W3CDTF">2018-05-23T09:35:00Z</dcterms:created>
  <dcterms:modified xsi:type="dcterms:W3CDTF">2018-05-23T09:35:00Z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0x010100A475573DCB24E44DA5EEDFB1BC1B03DE</vt:lpwstr>
  </property>
</Properties>
</file>